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05" w:rsidRDefault="00777C05" w:rsidP="00AD53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7C05">
        <w:rPr>
          <w:rFonts w:ascii="Times New Roman" w:hAnsi="Times New Roman" w:cs="Times New Roman"/>
          <w:sz w:val="28"/>
          <w:szCs w:val="28"/>
        </w:rPr>
        <w:t>Изменения в ЖК РФ</w:t>
      </w:r>
    </w:p>
    <w:p w:rsidR="00AD5325" w:rsidRPr="00777C05" w:rsidRDefault="00AD5325" w:rsidP="00AD53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03D6" w:rsidRDefault="00777C05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C05">
        <w:rPr>
          <w:rFonts w:ascii="Times New Roman" w:hAnsi="Times New Roman" w:cs="Times New Roman"/>
          <w:sz w:val="28"/>
          <w:szCs w:val="28"/>
        </w:rPr>
        <w:t>С 2019 года внесены изменения в Жилищный кодекс Российской Федер</w:t>
      </w:r>
      <w:r>
        <w:rPr>
          <w:rFonts w:ascii="Times New Roman" w:hAnsi="Times New Roman" w:cs="Times New Roman"/>
          <w:sz w:val="28"/>
          <w:szCs w:val="28"/>
        </w:rPr>
        <w:t>ации, данные изменения позволили органам власти начать контролировать</w:t>
      </w:r>
      <w:r w:rsidRPr="00777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 конфигурации нежилых помещений в многоквартирных домах</w:t>
      </w:r>
      <w:r w:rsidR="005E3864">
        <w:rPr>
          <w:rFonts w:ascii="Times New Roman" w:hAnsi="Times New Roman" w:cs="Times New Roman"/>
          <w:sz w:val="28"/>
          <w:szCs w:val="28"/>
        </w:rPr>
        <w:t>, так как процедура, необходимая ранее только для жилых помещений, распространилась на нежилые помещения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изменились понятия перепланировки и переустройства:</w:t>
      </w:r>
    </w:p>
    <w:p w:rsidR="00777C05" w:rsidRDefault="00777C05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77C05">
        <w:rPr>
          <w:rFonts w:ascii="Times New Roman" w:hAnsi="Times New Roman" w:cs="Times New Roman"/>
          <w:sz w:val="28"/>
          <w:szCs w:val="28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</w:t>
      </w:r>
      <w:r>
        <w:rPr>
          <w:rFonts w:ascii="Times New Roman" w:hAnsi="Times New Roman" w:cs="Times New Roman"/>
          <w:sz w:val="28"/>
          <w:szCs w:val="28"/>
        </w:rPr>
        <w:t>ном доме;</w:t>
      </w:r>
    </w:p>
    <w:p w:rsidR="00777C05" w:rsidRDefault="00777C05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77C05">
        <w:rPr>
          <w:rFonts w:ascii="Times New Roman" w:hAnsi="Times New Roman" w:cs="Times New Roman"/>
          <w:sz w:val="28"/>
          <w:szCs w:val="28"/>
        </w:rPr>
        <w:t>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5E3864" w:rsidRDefault="005E3864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собственникам нежилых помещений теперь необходимо готовить проектную документацию и получать разрешение на проведение перепланировки</w:t>
      </w:r>
      <w:r w:rsidR="00092D75">
        <w:rPr>
          <w:rFonts w:ascii="Times New Roman" w:hAnsi="Times New Roman" w:cs="Times New Roman"/>
          <w:sz w:val="28"/>
          <w:szCs w:val="28"/>
        </w:rPr>
        <w:t xml:space="preserve"> от органов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C05" w:rsidRDefault="00777C05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данные нововведения оказались не последними в этом году, </w:t>
      </w:r>
      <w:r w:rsidR="001E0AF6">
        <w:rPr>
          <w:rFonts w:ascii="Times New Roman" w:hAnsi="Times New Roman" w:cs="Times New Roman"/>
          <w:sz w:val="28"/>
          <w:szCs w:val="28"/>
        </w:rPr>
        <w:t xml:space="preserve">с 09.06.2019 </w:t>
      </w:r>
      <w:r w:rsidR="00C2174A">
        <w:rPr>
          <w:rFonts w:ascii="Times New Roman" w:hAnsi="Times New Roman" w:cs="Times New Roman"/>
          <w:sz w:val="28"/>
          <w:szCs w:val="28"/>
        </w:rPr>
        <w:t xml:space="preserve">вступили в силу новые изменения, принятые Федеральным Законом от 29.05.2019 №116-ФЗ, данные изменения в законе заставят собственников жилых помещений в случае перевода в нежилое получить согласие собственников всех примыкающих помещений на перевод жилого помещения в нежилое помещение, а </w:t>
      </w:r>
      <w:proofErr w:type="gramStart"/>
      <w:r w:rsidR="00C2174A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C2174A">
        <w:rPr>
          <w:rFonts w:ascii="Times New Roman" w:hAnsi="Times New Roman" w:cs="Times New Roman"/>
          <w:sz w:val="28"/>
          <w:szCs w:val="28"/>
        </w:rPr>
        <w:t xml:space="preserve"> же провести собрание собственников помещений в многоквартирном доме и получить согласие на перевод жилого помещения </w:t>
      </w:r>
      <w:proofErr w:type="gramStart"/>
      <w:r w:rsidR="00C217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174A">
        <w:rPr>
          <w:rFonts w:ascii="Times New Roman" w:hAnsi="Times New Roman" w:cs="Times New Roman"/>
          <w:sz w:val="28"/>
          <w:szCs w:val="28"/>
        </w:rPr>
        <w:t xml:space="preserve"> нежилое. Примыкающим к переводимому помещению признаются помещения, имеющие общую с переводимым помещением стену или расположенные непосредственно над или по</w:t>
      </w:r>
      <w:r w:rsidR="005E3864">
        <w:rPr>
          <w:rFonts w:ascii="Times New Roman" w:hAnsi="Times New Roman" w:cs="Times New Roman"/>
          <w:sz w:val="28"/>
          <w:szCs w:val="28"/>
        </w:rPr>
        <w:t>д</w:t>
      </w:r>
      <w:r w:rsidR="00C2174A">
        <w:rPr>
          <w:rFonts w:ascii="Times New Roman" w:hAnsi="Times New Roman" w:cs="Times New Roman"/>
          <w:sz w:val="28"/>
          <w:szCs w:val="28"/>
        </w:rPr>
        <w:t xml:space="preserve"> переводимым помещением.</w:t>
      </w:r>
    </w:p>
    <w:p w:rsidR="005E3864" w:rsidRDefault="005E3864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нов</w:t>
      </w:r>
      <w:r w:rsidR="00092D7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="00092D75">
        <w:rPr>
          <w:rFonts w:ascii="Times New Roman" w:hAnsi="Times New Roman" w:cs="Times New Roman"/>
          <w:sz w:val="28"/>
          <w:szCs w:val="28"/>
        </w:rPr>
        <w:t>позволят защитить собственников жилых помещений в многоквартирном доме от беспорядочного перевода жилых помещений под коммерческие цели, а так же усилят контроль по проведению незаконных перепланировок в многоквартирных домах.</w:t>
      </w:r>
    </w:p>
    <w:p w:rsidR="00AD5325" w:rsidRPr="006823E4" w:rsidRDefault="00AD5325" w:rsidP="00AD5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3E4">
        <w:rPr>
          <w:rFonts w:ascii="Times New Roman" w:hAnsi="Times New Roman" w:cs="Times New Roman"/>
          <w:sz w:val="28"/>
          <w:szCs w:val="28"/>
        </w:rPr>
        <w:t xml:space="preserve">Для получения более подробной информации можно обратиться по адресу: </w:t>
      </w:r>
      <w:proofErr w:type="gramStart"/>
      <w:r w:rsidRPr="006823E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823E4">
        <w:rPr>
          <w:rFonts w:ascii="Times New Roman" w:hAnsi="Times New Roman" w:cs="Times New Roman"/>
          <w:sz w:val="28"/>
          <w:szCs w:val="28"/>
        </w:rPr>
        <w:t>. Пенза, ул. Пушкина, 169 или задать вопросы по единому справочному номеру: 8 (8412) 258-248.</w:t>
      </w:r>
    </w:p>
    <w:p w:rsidR="00AD5325" w:rsidRPr="00777C05" w:rsidRDefault="00AD5325" w:rsidP="00777C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D5325" w:rsidRPr="00777C05" w:rsidSect="00FB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7C05"/>
    <w:rsid w:val="00092D75"/>
    <w:rsid w:val="001E0AF6"/>
    <w:rsid w:val="001E1687"/>
    <w:rsid w:val="005A069D"/>
    <w:rsid w:val="005E3864"/>
    <w:rsid w:val="00777C05"/>
    <w:rsid w:val="00AD5325"/>
    <w:rsid w:val="00C2174A"/>
    <w:rsid w:val="00EB39F2"/>
    <w:rsid w:val="00FB0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Дубовкин</dc:creator>
  <cp:keywords/>
  <dc:description/>
  <cp:lastModifiedBy>pomeshchikova</cp:lastModifiedBy>
  <cp:revision>3</cp:revision>
  <dcterms:created xsi:type="dcterms:W3CDTF">2019-06-10T08:25:00Z</dcterms:created>
  <dcterms:modified xsi:type="dcterms:W3CDTF">2019-07-17T11:13:00Z</dcterms:modified>
</cp:coreProperties>
</file>